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480" w:lineRule="auto"/>
        <w:rPr>
          <w:rFonts w:hint="default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  <w:t>出站考核表根据以下两种情况准备：</w:t>
      </w:r>
    </w:p>
    <w:p>
      <w:pPr>
        <w:numPr>
          <w:numId w:val="0"/>
        </w:numPr>
        <w:spacing w:line="480" w:lineRule="auto"/>
        <w:rPr>
          <w:rFonts w:hint="eastAsia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  <w:t>情况一：</w:t>
      </w:r>
    </w:p>
    <w:p>
      <w:pPr>
        <w:numPr>
          <w:numId w:val="0"/>
        </w:numPr>
        <w:spacing w:line="480" w:lineRule="auto"/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val="en-US" w:eastAsia="zh-CN"/>
        </w:rPr>
        <w:t>前期已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</w:rPr>
        <w:t>纳入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val="en-US" w:eastAsia="zh-CN"/>
        </w:rPr>
        <w:t>博士后2020年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</w:rPr>
        <w:t>新文件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val="en-US" w:eastAsia="zh-CN"/>
        </w:rPr>
        <w:t>签订新协议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</w:rPr>
        <w:t>的统招、师资博士后</w:t>
      </w: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</w:rPr>
        <w:t>根据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  <w:t>新文件相关规定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</w:rPr>
        <w:t>组织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  <w:t>出站考核，并采用博士后绩效考核系统生成相应出站考核表（学院签字盖章）；</w:t>
      </w:r>
    </w:p>
    <w:p>
      <w:pPr>
        <w:numPr>
          <w:numId w:val="0"/>
        </w:numPr>
        <w:spacing w:line="480" w:lineRule="auto"/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</w:pPr>
    </w:p>
    <w:p>
      <w:pPr>
        <w:numPr>
          <w:numId w:val="0"/>
        </w:numPr>
        <w:spacing w:line="480" w:lineRule="auto"/>
        <w:rPr>
          <w:rFonts w:hint="eastAsia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FF0000"/>
          <w:sz w:val="28"/>
          <w:szCs w:val="28"/>
          <w:lang w:val="en-US" w:eastAsia="zh-CN"/>
        </w:rPr>
        <w:t>情况二：</w:t>
      </w:r>
    </w:p>
    <w:p>
      <w:pPr>
        <w:numPr>
          <w:numId w:val="0"/>
        </w:numPr>
        <w:spacing w:line="480" w:lineRule="auto"/>
        <w:rPr>
          <w:rFonts w:hint="default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FF0000"/>
          <w:sz w:val="28"/>
          <w:szCs w:val="28"/>
          <w:lang w:val="en-US" w:eastAsia="zh-CN"/>
        </w:rPr>
        <w:t>如果是维持原老文件协议的博士后，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  <w:t>请自行在网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  <w:t>站下载专区下载相应模板！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50D6A"/>
    <w:rsid w:val="22D45D77"/>
    <w:rsid w:val="773B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2020-11-11T02:53:36Z</dcterms:created>
  <dc:creator>think</dc:creator>
  <cp:lastModifiedBy>王二子</cp:lastModifiedBy>
  <dcterms:modified xsi:type="dcterms:W3CDTF">2020-11-11T02:57:54Z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